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E7" w:rsidRDefault="00F964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 ПОСТАВКИ</w:t>
      </w:r>
    </w:p>
    <w:p w:rsidR="00F964E7" w:rsidRDefault="00F964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№ ________________________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г. Тула                                                                                                                         </w:t>
      </w:r>
      <w:r w:rsidR="00C951CD">
        <w:rPr>
          <w:b/>
          <w:sz w:val="20"/>
          <w:szCs w:val="20"/>
        </w:rPr>
        <w:t xml:space="preserve">                  «__»_______</w:t>
      </w:r>
      <w:r w:rsidR="00520550">
        <w:rPr>
          <w:b/>
          <w:sz w:val="20"/>
          <w:szCs w:val="20"/>
        </w:rPr>
        <w:t xml:space="preserve"> 2012 г.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tabs>
          <w:tab w:val="left" w:pos="5760"/>
        </w:tabs>
        <w:ind w:right="-185"/>
        <w:jc w:val="both"/>
        <w:rPr>
          <w:sz w:val="20"/>
          <w:szCs w:val="20"/>
        </w:rPr>
      </w:pPr>
      <w:r>
        <w:rPr>
          <w:b/>
          <w:sz w:val="20"/>
          <w:szCs w:val="20"/>
        </w:rPr>
        <w:t>ООО «МАКСИМ  ГОРЬКИЙ»</w:t>
      </w:r>
      <w:r>
        <w:rPr>
          <w:sz w:val="20"/>
          <w:szCs w:val="20"/>
        </w:rPr>
        <w:t xml:space="preserve">, именуемый в дальнейшем «Продавец», в лице генерального директора  Самошина Андрея Анатольевича, действующего на основании Устава, с одной стороны и </w:t>
      </w:r>
      <w:r w:rsidR="00596A50">
        <w:rPr>
          <w:rFonts w:ascii="Times New Roman CYR" w:eastAsia="Times New Roman CYR" w:hAnsi="Times New Roman CYR" w:cs="Times New Roman CYR"/>
          <w:sz w:val="22"/>
          <w:szCs w:val="22"/>
          <w:shd w:val="clear" w:color="auto" w:fill="FFFFFF" w:themeFill="background1"/>
        </w:rPr>
        <w:t>_______________</w:t>
      </w:r>
      <w:r w:rsidRPr="00E12C57">
        <w:rPr>
          <w:sz w:val="20"/>
          <w:szCs w:val="20"/>
          <w:shd w:val="clear" w:color="auto" w:fill="FFFFFF" w:themeFill="background1"/>
        </w:rPr>
        <w:t xml:space="preserve"> </w:t>
      </w:r>
      <w:r w:rsidRPr="00E12C57">
        <w:rPr>
          <w:rFonts w:ascii="Times New Roman CYR" w:eastAsia="Times New Roman CYR" w:hAnsi="Times New Roman CYR" w:cs="Times New Roman CYR"/>
          <w:sz w:val="22"/>
          <w:szCs w:val="22"/>
          <w:shd w:val="clear" w:color="auto" w:fill="FFFFFF" w:themeFill="background1"/>
        </w:rPr>
        <w:t>паспорт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серия </w:t>
      </w:r>
      <w:r w:rsidR="00596A50">
        <w:rPr>
          <w:rFonts w:ascii="Times New Roman CYR" w:eastAsia="Times New Roman CYR" w:hAnsi="Times New Roman CYR" w:cs="Times New Roman CYR"/>
          <w:sz w:val="22"/>
          <w:szCs w:val="22"/>
        </w:rPr>
        <w:t>____________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</w:t>
      </w:r>
      <w:proofErr w:type="spellStart"/>
      <w:r>
        <w:rPr>
          <w:rFonts w:ascii="Times New Roman CYR" w:eastAsia="Times New Roman CYR" w:hAnsi="Times New Roman CYR" w:cs="Times New Roman CYR"/>
          <w:sz w:val="22"/>
          <w:szCs w:val="22"/>
        </w:rPr>
        <w:t>выдан</w:t>
      </w:r>
      <w:r w:rsidR="00596A50">
        <w:rPr>
          <w:rFonts w:ascii="Times New Roman CYR" w:eastAsia="Times New Roman CYR" w:hAnsi="Times New Roman CYR" w:cs="Times New Roman CYR"/>
          <w:sz w:val="22"/>
          <w:szCs w:val="22"/>
        </w:rPr>
        <w:t>____________________________</w:t>
      </w:r>
      <w:proofErr w:type="spellEnd"/>
      <w:r>
        <w:rPr>
          <w:sz w:val="20"/>
          <w:szCs w:val="20"/>
        </w:rPr>
        <w:t>, именуемое в дальнейшем «Покупатель», с другой стороны, заключили настоящий Договор о нижеследующем: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:rsidR="00F964E7" w:rsidRDefault="00F964E7">
      <w:pPr>
        <w:jc w:val="both"/>
        <w:rPr>
          <w:sz w:val="20"/>
          <w:szCs w:val="20"/>
        </w:rPr>
      </w:pPr>
      <w:r>
        <w:rPr>
          <w:sz w:val="20"/>
          <w:szCs w:val="20"/>
        </w:rPr>
        <w:t>1.1. Продавец обязуется поставить и передать в собственность Покупателю товар (далее по тексту - «товар»), а Покупатель обязуется принять этот товар и своевременно произвести его оплату на условиях, предусмотренных настоящим Договором.</w:t>
      </w:r>
    </w:p>
    <w:p w:rsidR="00F964E7" w:rsidRDefault="00F964E7">
      <w:pPr>
        <w:jc w:val="both"/>
        <w:rPr>
          <w:sz w:val="20"/>
          <w:szCs w:val="20"/>
        </w:rPr>
      </w:pPr>
      <w:r>
        <w:rPr>
          <w:sz w:val="20"/>
          <w:szCs w:val="20"/>
        </w:rPr>
        <w:t>1.2.  Товаром по настоящему договору является плодоовощная продукция, указанная в Приложении №1, являющемся неотъемлемой частью настоящего Договора.</w:t>
      </w:r>
    </w:p>
    <w:p w:rsidR="00F964E7" w:rsidRDefault="00F964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1.3. Объём товара, единицы его измерения, цена и сроки его поставки также установлены в Приложении №1 к настоящему Договору. 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ТРЕБОВАНИЯ К КАЧЕСТВУ ТОВАРА, ПРИЕМКА ТОВАРА ПО КАЧЕСТВУ И КОЛИЧЕСТВУ.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Качество и безопасность каждой партии поставляемого товара должны подтверждаться прописанными в Приложении №1 к настоящему Договору документами. 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</w:t>
      </w:r>
      <w:proofErr w:type="gramStart"/>
      <w:r>
        <w:rPr>
          <w:sz w:val="20"/>
          <w:szCs w:val="20"/>
        </w:rPr>
        <w:t>Приемка товара по количеству и качеству производится Покупателем в соответствии с Инструкцией «О порядке приемки продукции производственно-технического назначения и товаров народного потребления по количеству» от 15.06.1965 г. № Г-6 (в ред. Постановления Госарбитража СССР от 29.12.73 г. №81, от 14.11.74 г. №98) и в соответствии с Инструкцией "О порядке приемки продукции производственно технического назначения и товаров народного потребления по качеству" от</w:t>
      </w:r>
      <w:proofErr w:type="gramEnd"/>
      <w:r>
        <w:rPr>
          <w:sz w:val="20"/>
          <w:szCs w:val="20"/>
        </w:rPr>
        <w:t xml:space="preserve"> 25.04.1966 г. № П-7 (в ред. постановления Госарбитража СССР от 29.12.73 г. №81, от 14.11.74 г. № 98) согласно Приложению №1 к настоящему Договору. Вышеуказанные инструкции применяются в части, не противоречащей настоящему Договору.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ОБЯЗАТЕЛЬСТВА СТОРОН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3.1. Покупатель обязуется: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3.1.1. Оплатить товар в форме, в порядке и в сроки согласно Приложению №1 к настоящему Договору.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3.1.2. Принять товар в свою собственность в срок и в месте, согласно условиям настоящего Договора.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3.2. Продавец обязуется: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3.2.1. Передать товар в собственность Покупателю.</w:t>
      </w:r>
    </w:p>
    <w:p w:rsidR="00F964E7" w:rsidRDefault="00F964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3.2.2. До передачи товара в собственность Покупателю сохранить данный товар и не допускать ухудшения его качества.</w:t>
      </w:r>
    </w:p>
    <w:p w:rsidR="00F964E7" w:rsidRDefault="00F964E7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3.2.3. Вместе с товаром предоставить Покупателю перечень документов, установленный в </w:t>
      </w:r>
      <w:r>
        <w:rPr>
          <w:sz w:val="20"/>
          <w:szCs w:val="20"/>
        </w:rPr>
        <w:t>Приложении №1, являющемся неотъемлемой частью настоящего договора.</w:t>
      </w:r>
    </w:p>
    <w:p w:rsidR="00F964E7" w:rsidRDefault="00F964E7">
      <w:pPr>
        <w:jc w:val="center"/>
        <w:rPr>
          <w:b/>
          <w:sz w:val="20"/>
          <w:szCs w:val="20"/>
        </w:rPr>
      </w:pPr>
    </w:p>
    <w:p w:rsidR="00F964E7" w:rsidRDefault="00F964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УСЛОВИЯ ПОСТАВКИ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Поставка товара осуществляется на основании предварительного заказа Покупателя, который может быть передан посредством факсимильной, телефонной связи, электронной почтой либо через представителя Продавца/Покупателя (не </w:t>
      </w:r>
      <w:proofErr w:type="gramStart"/>
      <w:r>
        <w:rPr>
          <w:sz w:val="20"/>
          <w:szCs w:val="20"/>
        </w:rPr>
        <w:t>позднее</w:t>
      </w:r>
      <w:proofErr w:type="gramEnd"/>
      <w:r>
        <w:rPr>
          <w:sz w:val="20"/>
          <w:szCs w:val="20"/>
        </w:rPr>
        <w:t xml:space="preserve"> чем за 2 (два) до даты планируемой отгрузки) (</w:t>
      </w:r>
      <w:r>
        <w:rPr>
          <w:rFonts w:cs="Arial"/>
          <w:sz w:val="20"/>
          <w:szCs w:val="20"/>
        </w:rPr>
        <w:t>контактную информацию см. в Приложении №1 к настоящему Договору)</w:t>
      </w:r>
      <w:r>
        <w:rPr>
          <w:sz w:val="20"/>
          <w:szCs w:val="20"/>
        </w:rPr>
        <w:t xml:space="preserve">  и считается принятым после получения от Продавца подтверждения о принятии Заказа тем же способом. 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Поставка товара осуществляется посредством </w:t>
      </w:r>
      <w:proofErr w:type="spellStart"/>
      <w:r>
        <w:rPr>
          <w:sz w:val="20"/>
          <w:szCs w:val="20"/>
        </w:rPr>
        <w:t>самовывоза</w:t>
      </w:r>
      <w:proofErr w:type="spellEnd"/>
      <w:r>
        <w:rPr>
          <w:sz w:val="20"/>
          <w:szCs w:val="20"/>
        </w:rPr>
        <w:t xml:space="preserve"> товара со  склада Продавца, расположенного по адресу: Тульская обл</w:t>
      </w:r>
      <w:r w:rsidR="00176156">
        <w:rPr>
          <w:sz w:val="20"/>
          <w:szCs w:val="20"/>
        </w:rPr>
        <w:t>., Чернский р-н, д. Поповка 1-я.</w:t>
      </w:r>
      <w:r>
        <w:rPr>
          <w:sz w:val="20"/>
          <w:szCs w:val="20"/>
        </w:rPr>
        <w:t xml:space="preserve">         </w:t>
      </w:r>
    </w:p>
    <w:p w:rsidR="00D672DC" w:rsidRPr="00176156" w:rsidRDefault="00D672DC" w:rsidP="00E12C57">
      <w:pPr>
        <w:shd w:val="clear" w:color="auto" w:fill="FFFFFF" w:themeFill="background1"/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Pr="00176156">
        <w:rPr>
          <w:sz w:val="20"/>
          <w:szCs w:val="20"/>
        </w:rPr>
        <w:t>. Транспорт, используемый Покупателем для перевозки товара со склада Продавца</w:t>
      </w:r>
      <w:r>
        <w:rPr>
          <w:sz w:val="20"/>
          <w:szCs w:val="20"/>
        </w:rPr>
        <w:t>,</w:t>
      </w:r>
      <w:r w:rsidRPr="00176156">
        <w:rPr>
          <w:sz w:val="20"/>
          <w:szCs w:val="20"/>
        </w:rPr>
        <w:t xml:space="preserve"> должен бы</w:t>
      </w:r>
      <w:r w:rsidR="00E12C57">
        <w:rPr>
          <w:sz w:val="20"/>
          <w:szCs w:val="20"/>
        </w:rPr>
        <w:t>ть чистым</w:t>
      </w:r>
      <w:r w:rsidRPr="00176156">
        <w:rPr>
          <w:sz w:val="20"/>
          <w:szCs w:val="20"/>
        </w:rPr>
        <w:t>.</w:t>
      </w:r>
    </w:p>
    <w:p w:rsidR="00F964E7" w:rsidRDefault="00F964E7">
      <w:pPr>
        <w:ind w:right="-18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</w:t>
      </w:r>
      <w:r w:rsidR="00D672DC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. В случае </w:t>
      </w:r>
      <w:proofErr w:type="spellStart"/>
      <w:r>
        <w:rPr>
          <w:rFonts w:cs="Arial"/>
          <w:sz w:val="20"/>
          <w:szCs w:val="20"/>
        </w:rPr>
        <w:t>самовывоза</w:t>
      </w:r>
      <w:proofErr w:type="spellEnd"/>
      <w:r>
        <w:rPr>
          <w:rFonts w:cs="Arial"/>
          <w:sz w:val="20"/>
          <w:szCs w:val="20"/>
        </w:rPr>
        <w:t xml:space="preserve"> товара со склада Продавца для своевременной отгрузки товара Покупатель обязан согласовать с Продавцом не менее чем за 1 день время подачи транспорта под погрузку.</w:t>
      </w:r>
    </w:p>
    <w:p w:rsidR="00F964E7" w:rsidRDefault="00F964E7" w:rsidP="00E12C57">
      <w:pPr>
        <w:shd w:val="clear" w:color="auto" w:fill="FFFFFF" w:themeFill="background1"/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D672DC">
        <w:rPr>
          <w:sz w:val="20"/>
          <w:szCs w:val="20"/>
        </w:rPr>
        <w:t>5</w:t>
      </w:r>
      <w:r>
        <w:rPr>
          <w:sz w:val="20"/>
          <w:szCs w:val="20"/>
        </w:rPr>
        <w:t>. Товар передается представителю Покупателя при условии подтверждения его полномочий на приемку товара следующими документами:</w:t>
      </w:r>
    </w:p>
    <w:p w:rsidR="00F964E7" w:rsidRDefault="00F964E7" w:rsidP="00E12C57">
      <w:pPr>
        <w:shd w:val="clear" w:color="auto" w:fill="FFFFFF" w:themeFill="background1"/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- надлежаще оформленным оригиналом доверенности, выданной лицу, осуществляющему приемку товара;</w:t>
      </w:r>
    </w:p>
    <w:p w:rsidR="00F964E7" w:rsidRDefault="00F964E7" w:rsidP="00E12C57">
      <w:pPr>
        <w:shd w:val="clear" w:color="auto" w:fill="FFFFFF" w:themeFill="background1"/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- документом, удостоверяющим личность лица, осуществляющего приемку товара.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D672DC">
        <w:rPr>
          <w:sz w:val="20"/>
          <w:szCs w:val="20"/>
        </w:rPr>
        <w:t>6</w:t>
      </w:r>
      <w:r>
        <w:rPr>
          <w:sz w:val="20"/>
          <w:szCs w:val="20"/>
        </w:rPr>
        <w:t>. Обязательство Продавца по поставке считается исполненным с момента передачи товара  Покупателю. Право собственности и риск случайной гибели или повреждения товара переходят от Продавца к Покупателю при передаче товара Покупателю и подписания товарной накладной.</w:t>
      </w:r>
    </w:p>
    <w:p w:rsidR="00F964E7" w:rsidRPr="00176156" w:rsidRDefault="00F964E7" w:rsidP="00D672DC">
      <w:pPr>
        <w:shd w:val="clear" w:color="auto" w:fill="FFFFFF" w:themeFill="background1"/>
        <w:ind w:right="-185"/>
        <w:jc w:val="center"/>
        <w:rPr>
          <w:b/>
          <w:sz w:val="20"/>
          <w:szCs w:val="20"/>
        </w:rPr>
      </w:pPr>
    </w:p>
    <w:p w:rsidR="00F964E7" w:rsidRDefault="00F964E7" w:rsidP="00715BDB">
      <w:pPr>
        <w:ind w:right="-185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715BDB" w:rsidRDefault="00715BDB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ЦЕНА И ПОРЯДОК РАСЧЕТОВ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5.1. Цена на товар указана в Приложении №1 к настоящему Договору.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5.2. Цена на товар включает в себя стоимость товара на складе Продавца, стоимость невозвратной тары, стоимость погрузочных работ, НДС – 10%.</w:t>
      </w:r>
    </w:p>
    <w:p w:rsidR="00F964E7" w:rsidRDefault="00F964E7">
      <w:pPr>
        <w:ind w:right="-185"/>
        <w:jc w:val="both"/>
        <w:rPr>
          <w:bCs/>
          <w:sz w:val="20"/>
          <w:szCs w:val="20"/>
        </w:rPr>
      </w:pPr>
      <w:r>
        <w:rPr>
          <w:sz w:val="20"/>
          <w:szCs w:val="20"/>
        </w:rPr>
        <w:t>5.3. Ф</w:t>
      </w:r>
      <w:r>
        <w:rPr>
          <w:bCs/>
          <w:sz w:val="20"/>
          <w:szCs w:val="20"/>
        </w:rPr>
        <w:t>орма и порядок оплаты установлены Приложением №1 к настоящему Договору.</w:t>
      </w:r>
    </w:p>
    <w:p w:rsidR="00F964E7" w:rsidRDefault="00F964E7">
      <w:pPr>
        <w:ind w:right="-185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5.4. </w:t>
      </w:r>
      <w:r>
        <w:rPr>
          <w:bCs/>
          <w:sz w:val="20"/>
          <w:szCs w:val="20"/>
        </w:rPr>
        <w:t>Момент исполнения обязательств по оплате товара установлен Приложением №1 к настоящему Договору.</w:t>
      </w:r>
    </w:p>
    <w:p w:rsidR="00F964E7" w:rsidRDefault="00F964E7">
      <w:pPr>
        <w:ind w:right="-185"/>
        <w:jc w:val="both"/>
        <w:rPr>
          <w:rFonts w:cs="Arial"/>
          <w:sz w:val="20"/>
          <w:szCs w:val="20"/>
        </w:rPr>
      </w:pPr>
      <w:r>
        <w:rPr>
          <w:bCs/>
          <w:sz w:val="20"/>
          <w:szCs w:val="20"/>
        </w:rPr>
        <w:t xml:space="preserve">5.5. </w:t>
      </w:r>
      <w:r>
        <w:rPr>
          <w:sz w:val="20"/>
          <w:szCs w:val="20"/>
        </w:rPr>
        <w:t>Между Продавцом и Покупателем не реже одного раза в квартал проводится сверка взаиморасчетов с обязательным подписанием Акта сверки. Продавец направляет Покупателю Акт сверки посредством факсимильной связи или по адресу электронной почты (</w:t>
      </w:r>
      <w:r>
        <w:rPr>
          <w:rFonts w:cs="Arial"/>
          <w:sz w:val="20"/>
          <w:szCs w:val="20"/>
        </w:rPr>
        <w:t>контактную информацию см. в Приложении №1 к настоящему Договору). В случае несогласия с Актом сверки Покупатель в течение 5 рабочих дней с момента получения Акта сверки обязан направить Продавцу мотивированный отказ от подписания Акта сверки с указанием всех имеющихся возражений. Срок подписания Сторонами Акта сверки не должен превышать 14 (четырнадцать) календарных дней с момента получения Покупателем Акта сверки.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ТАРА И УПАКОВКА ТОВАРА.</w:t>
      </w:r>
    </w:p>
    <w:p w:rsidR="00F964E7" w:rsidRDefault="00F964E7" w:rsidP="00E12C57">
      <w:pPr>
        <w:shd w:val="clear" w:color="auto" w:fill="FFFFFF" w:themeFill="background1"/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6.1. Продавец отгружает товар </w:t>
      </w:r>
      <w:r w:rsidR="00756C7B">
        <w:rPr>
          <w:sz w:val="20"/>
          <w:szCs w:val="20"/>
        </w:rPr>
        <w:t>в соответствии с Приложением №1.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ОТВЕТСТВЕННОСТЬ СТОРОН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7.1. Продавец гарантирует, что Товар, поставляемый по настоящему договору, принадлежит ему на праве собственности, свободен от любых прав третьих лиц, не обременен залогом, под арестом не состоит.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7.2. При неисполнении или ненадлежащем исполнении обязательств по настоящему Договору стороны несут взаимную ответственность в соответствии с действующим законодательством РФ.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7.3. Претензии по качеству или ущербу осуществляются по письменному требованию добросовестной стороны.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8. АРБИТРАЖНЫЙ СУД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Все споры, возникшие при исполнении настоящего Договора или в связи с ним, неурегулированные сторонами, подлежат рассмотрению в Арбитражном суде Тульской области. 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ФОРС-МАЖОР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9.1.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не по вине сторон (форс-мажор).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9.2. Срок исполнения обязательств по Договору увеличивается на период действия вышеуказанных обстоятельств.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10. ПРОЧИЕ УСЛОВИЯ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10.1. Любые изменения и дополнения к настоящему Договору действительны при условии, что они совершены в  письменной форме и подписаны надлежаще уполномоченными на то представителями сторон.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10.2. Договор составлен в двух экземплярах, по одному для каждой стороны.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10.3. Расторжение Договора возможно по решению одной из сторон, при ненадлежащем исполнении условий Договора другой стороной.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10.4. В случае разногласий сторон, возникших по несогласованным условиям, связанным с ценой и качеством поставляемого товара, любая из сторон вправе расторгнуть договор в одностороннем порядке, предварительно уведомив об этом другую сторону за 7 дней. Датой расторжения договора считается дата получения уведомления о расторжении стороной, получившей уведомление, от стороны, направившей такое уведомление.  Обязательства, принятые сторонами до момента расторжения договора, подлежат обязательному исполнению, если соглашением о расторжении не предусмотрено иное.</w:t>
      </w:r>
    </w:p>
    <w:p w:rsidR="00F964E7" w:rsidRDefault="00F964E7">
      <w:pPr>
        <w:ind w:right="-185"/>
        <w:jc w:val="both"/>
        <w:rPr>
          <w:sz w:val="20"/>
          <w:szCs w:val="20"/>
        </w:rPr>
      </w:pPr>
      <w:r>
        <w:rPr>
          <w:sz w:val="20"/>
          <w:szCs w:val="20"/>
        </w:rPr>
        <w:t>10.5. Стороны договорились, что для них, а также для любых третьих сторон, копии данного Договора, а также любые Приложения, Акты  и Дополнительные соглашения к нему, полученные по факсимильной связи с печатями и подписями уполномоченных лиц, являются законным доказательством заключения сделки  при условии дальнейшего обмена их на оригиналы.</w:t>
      </w: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11. СРОК ДЕЙСТВИЯ ДОГОВОРА</w:t>
      </w:r>
    </w:p>
    <w:p w:rsidR="00F964E7" w:rsidRPr="00E12C57" w:rsidRDefault="00F964E7" w:rsidP="00E12C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11.1. </w:t>
      </w:r>
      <w:r w:rsidR="00E12C57" w:rsidRPr="00E12C57">
        <w:rPr>
          <w:sz w:val="20"/>
          <w:szCs w:val="20"/>
        </w:rPr>
        <w:t xml:space="preserve">Договор вступает в силу с </w:t>
      </w:r>
      <w:r w:rsidR="00971E58">
        <w:rPr>
          <w:sz w:val="20"/>
          <w:szCs w:val="20"/>
        </w:rPr>
        <w:t>момента его подписания сторонами. Срок действия договора составляет 1 год.</w:t>
      </w:r>
    </w:p>
    <w:p w:rsidR="00F964E7" w:rsidRPr="00E12C57" w:rsidRDefault="00F964E7">
      <w:pPr>
        <w:ind w:right="-185"/>
        <w:jc w:val="center"/>
        <w:rPr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</w:p>
    <w:p w:rsidR="00E12C57" w:rsidRDefault="00E12C57">
      <w:pPr>
        <w:ind w:right="-185"/>
        <w:jc w:val="center"/>
        <w:rPr>
          <w:b/>
          <w:sz w:val="20"/>
          <w:szCs w:val="20"/>
        </w:rPr>
      </w:pPr>
    </w:p>
    <w:p w:rsidR="00E12C57" w:rsidRDefault="00E12C57">
      <w:pPr>
        <w:ind w:right="-185"/>
        <w:jc w:val="center"/>
        <w:rPr>
          <w:b/>
          <w:sz w:val="20"/>
          <w:szCs w:val="20"/>
        </w:rPr>
      </w:pPr>
    </w:p>
    <w:p w:rsidR="00F964E7" w:rsidRDefault="00F964E7">
      <w:pPr>
        <w:ind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12.АДРЕСА И БАНКОВСКИЕ РЕКВИЗИТЫ СТОРОН</w:t>
      </w:r>
    </w:p>
    <w:p w:rsidR="00F964E7" w:rsidRDefault="00F964E7">
      <w:pPr>
        <w:ind w:right="-185"/>
        <w:rPr>
          <w:b/>
          <w:sz w:val="20"/>
          <w:szCs w:val="20"/>
        </w:rPr>
      </w:pPr>
    </w:p>
    <w:p w:rsidR="00F964E7" w:rsidRDefault="00F964E7">
      <w:pPr>
        <w:ind w:right="-18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ПРОДАВЕЦ:</w:t>
      </w:r>
    </w:p>
    <w:p w:rsidR="00F964E7" w:rsidRDefault="00F964E7">
      <w:pPr>
        <w:rPr>
          <w:sz w:val="20"/>
          <w:szCs w:val="20"/>
        </w:rPr>
      </w:pPr>
      <w:r>
        <w:rPr>
          <w:sz w:val="20"/>
          <w:szCs w:val="20"/>
        </w:rPr>
        <w:t xml:space="preserve">ООО «Максим Горький», 301073, Тульская область, Чернский район, дер. Поповка 1-я, ИНН 7104039809, КПП 713501001, </w:t>
      </w:r>
      <w:proofErr w:type="spellStart"/>
      <w:r>
        <w:rPr>
          <w:sz w:val="20"/>
          <w:szCs w:val="20"/>
        </w:rPr>
        <w:t>р</w:t>
      </w:r>
      <w:proofErr w:type="spellEnd"/>
      <w:r>
        <w:rPr>
          <w:sz w:val="20"/>
          <w:szCs w:val="20"/>
        </w:rPr>
        <w:t>/с 40702810500240000001 в Операционный офис «Тула»  в г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уле Филиала «Брянск» АКБ «</w:t>
      </w:r>
      <w:proofErr w:type="spellStart"/>
      <w:r>
        <w:rPr>
          <w:sz w:val="20"/>
          <w:szCs w:val="20"/>
        </w:rPr>
        <w:t>НРБанк</w:t>
      </w:r>
      <w:proofErr w:type="spellEnd"/>
      <w:r>
        <w:rPr>
          <w:sz w:val="20"/>
          <w:szCs w:val="20"/>
        </w:rPr>
        <w:t xml:space="preserve">» (ОАО), к/с 30101810900000000716, БИК 041501716 </w:t>
      </w:r>
    </w:p>
    <w:p w:rsidR="00F964E7" w:rsidRDefault="00F964E7">
      <w:pPr>
        <w:ind w:right="-185"/>
        <w:rPr>
          <w:b/>
          <w:sz w:val="20"/>
          <w:szCs w:val="20"/>
        </w:rPr>
      </w:pPr>
    </w:p>
    <w:p w:rsidR="00F964E7" w:rsidRDefault="00F964E7">
      <w:pPr>
        <w:ind w:right="-185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ПОКУПАТЕЛЬ:</w:t>
      </w:r>
      <w:r>
        <w:rPr>
          <w:b/>
          <w:sz w:val="20"/>
          <w:szCs w:val="20"/>
        </w:rPr>
        <w:t xml:space="preserve"> </w:t>
      </w: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964E7" w:rsidRDefault="00F964E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ПРОДАВЕЦ:                                                                                                     ПОКУПАТЕЛЬ: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rFonts w:ascii="Times New Roman CYR" w:eastAsia="Times New Roman CYR" w:hAnsi="Times New Roman CYR" w:cs="Times New Roman CYR"/>
          <w:b/>
          <w:sz w:val="21"/>
          <w:szCs w:val="21"/>
        </w:rPr>
      </w:pPr>
      <w:r>
        <w:rPr>
          <w:b/>
          <w:sz w:val="20"/>
          <w:szCs w:val="20"/>
        </w:rPr>
        <w:t>______________/</w:t>
      </w:r>
      <w:proofErr w:type="spellStart"/>
      <w:r>
        <w:rPr>
          <w:b/>
          <w:sz w:val="20"/>
          <w:szCs w:val="20"/>
        </w:rPr>
        <w:t>Самошин</w:t>
      </w:r>
      <w:proofErr w:type="spellEnd"/>
      <w:r>
        <w:rPr>
          <w:b/>
          <w:sz w:val="20"/>
          <w:szCs w:val="20"/>
        </w:rPr>
        <w:t xml:space="preserve"> А.А.                                           ______________/</w:t>
      </w:r>
    </w:p>
    <w:p w:rsidR="00F964E7" w:rsidRDefault="00F964E7">
      <w:pPr>
        <w:ind w:firstLine="708"/>
        <w:rPr>
          <w:sz w:val="20"/>
          <w:szCs w:val="20"/>
        </w:rPr>
      </w:pPr>
      <w:r>
        <w:rPr>
          <w:sz w:val="20"/>
          <w:szCs w:val="20"/>
        </w:rPr>
        <w:t>м.п.                                                                                                     м.п.</w:t>
      </w:r>
    </w:p>
    <w:p w:rsidR="00F964E7" w:rsidRDefault="00F964E7">
      <w:pPr>
        <w:pStyle w:val="1"/>
        <w:rPr>
          <w:sz w:val="20"/>
        </w:rPr>
      </w:pP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pStyle w:val="1"/>
        <w:rPr>
          <w:sz w:val="20"/>
        </w:rPr>
      </w:pPr>
    </w:p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F964E7" w:rsidRDefault="00F964E7"/>
    <w:p w:rsidR="00596A50" w:rsidRDefault="00596A50"/>
    <w:p w:rsidR="00596A50" w:rsidRDefault="00596A50"/>
    <w:p w:rsidR="00596A50" w:rsidRDefault="00596A50"/>
    <w:p w:rsidR="00596A50" w:rsidRDefault="00596A50"/>
    <w:p w:rsidR="00F964E7" w:rsidRDefault="00F964E7"/>
    <w:p w:rsidR="00980024" w:rsidRDefault="00980024"/>
    <w:p w:rsidR="00980024" w:rsidRDefault="00980024"/>
    <w:p w:rsidR="00F964E7" w:rsidRDefault="00F964E7">
      <w:pPr>
        <w:pStyle w:val="1"/>
        <w:rPr>
          <w:sz w:val="20"/>
        </w:rPr>
      </w:pPr>
      <w:r>
        <w:rPr>
          <w:sz w:val="20"/>
        </w:rPr>
        <w:lastRenderedPageBreak/>
        <w:t xml:space="preserve">Приложение № 1 </w:t>
      </w:r>
    </w:p>
    <w:p w:rsidR="00F964E7" w:rsidRDefault="00F964E7">
      <w:pPr>
        <w:pStyle w:val="1"/>
        <w:rPr>
          <w:sz w:val="20"/>
        </w:rPr>
      </w:pPr>
      <w:r>
        <w:rPr>
          <w:bCs/>
          <w:sz w:val="20"/>
        </w:rPr>
        <w:t xml:space="preserve">к Договору поставки №  ___________________ от </w:t>
      </w:r>
      <w:r>
        <w:rPr>
          <w:sz w:val="20"/>
        </w:rPr>
        <w:t xml:space="preserve">_________________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ind w:firstLine="357"/>
        <w:jc w:val="both"/>
        <w:rPr>
          <w:sz w:val="20"/>
          <w:szCs w:val="20"/>
        </w:rPr>
      </w:pPr>
      <w:r>
        <w:rPr>
          <w:b/>
          <w:sz w:val="20"/>
          <w:szCs w:val="20"/>
        </w:rPr>
        <w:t>ООО «МАКСИМ  ГОРЬКИЙ»</w:t>
      </w:r>
      <w:r>
        <w:rPr>
          <w:sz w:val="20"/>
          <w:szCs w:val="20"/>
        </w:rPr>
        <w:t>, именуемый в дальнейшем «Продавец», в лице генерального директора  Самошина Андрея Анатольевича, действующего на основании Устава, с одной стороны</w:t>
      </w:r>
      <w:r w:rsidR="00AB6A4A">
        <w:rPr>
          <w:sz w:val="20"/>
          <w:szCs w:val="20"/>
        </w:rPr>
        <w:t xml:space="preserve"> и </w:t>
      </w:r>
      <w:r>
        <w:rPr>
          <w:sz w:val="20"/>
          <w:szCs w:val="20"/>
        </w:rPr>
        <w:t xml:space="preserve"> </w:t>
      </w:r>
      <w:r w:rsidR="00596A50">
        <w:rPr>
          <w:rFonts w:ascii="Times New Roman CYR" w:eastAsia="Times New Roman CYR" w:hAnsi="Times New Roman CYR" w:cs="Times New Roman CYR"/>
          <w:sz w:val="22"/>
          <w:szCs w:val="22"/>
        </w:rPr>
        <w:t>__________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паспорт серия </w:t>
      </w:r>
      <w:r w:rsidR="006332A5">
        <w:rPr>
          <w:rFonts w:ascii="Times New Roman CYR" w:eastAsia="Times New Roman CYR" w:hAnsi="Times New Roman CYR" w:cs="Times New Roman CYR"/>
          <w:sz w:val="22"/>
          <w:szCs w:val="22"/>
        </w:rPr>
        <w:t>_________</w:t>
      </w:r>
      <w:r>
        <w:rPr>
          <w:rFonts w:ascii="Times New Roman CYR" w:eastAsia="Times New Roman CYR" w:hAnsi="Times New Roman CYR" w:cs="Times New Roman CYR"/>
          <w:sz w:val="22"/>
          <w:szCs w:val="22"/>
        </w:rPr>
        <w:t xml:space="preserve">, выдан  </w:t>
      </w:r>
      <w:r w:rsidR="006332A5">
        <w:rPr>
          <w:rFonts w:ascii="Times New Roman CYR" w:eastAsia="Times New Roman CYR" w:hAnsi="Times New Roman CYR" w:cs="Times New Roman CYR"/>
          <w:sz w:val="22"/>
          <w:szCs w:val="22"/>
        </w:rPr>
        <w:t>________________________________</w:t>
      </w:r>
      <w:r>
        <w:rPr>
          <w:sz w:val="20"/>
          <w:szCs w:val="20"/>
        </w:rPr>
        <w:t xml:space="preserve">, именуемое в дальнейшем «Покупатель», с другой стороны, заключили настоящее Приложение о нижеследующем: </w:t>
      </w:r>
    </w:p>
    <w:p w:rsidR="00F964E7" w:rsidRDefault="00F964E7">
      <w:pPr>
        <w:numPr>
          <w:ilvl w:val="0"/>
          <w:numId w:val="2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Продавец обязуется передать в собственность Покупателю товар, а Покупатель обязуется принять и оплатить этот товар в порядке и на условиях, предусмотренных Договором поставки № _____________ от </w:t>
      </w:r>
      <w:r>
        <w:rPr>
          <w:sz w:val="20"/>
          <w:szCs w:val="20"/>
        </w:rPr>
        <w:t>«___» _____________ 2012 г.</w:t>
      </w:r>
      <w:r>
        <w:rPr>
          <w:bCs/>
          <w:sz w:val="20"/>
          <w:szCs w:val="20"/>
        </w:rPr>
        <w:t xml:space="preserve"> и настоящим Приложением №1:</w:t>
      </w:r>
    </w:p>
    <w:p w:rsidR="00F964E7" w:rsidRDefault="00F964E7">
      <w:pPr>
        <w:ind w:left="284"/>
        <w:jc w:val="both"/>
        <w:rPr>
          <w:bCs/>
          <w:sz w:val="20"/>
          <w:szCs w:val="20"/>
        </w:rPr>
      </w:pPr>
    </w:p>
    <w:tbl>
      <w:tblPr>
        <w:tblW w:w="9792" w:type="dxa"/>
        <w:tblInd w:w="-22" w:type="dxa"/>
        <w:tblLayout w:type="fixed"/>
        <w:tblLook w:val="0000"/>
      </w:tblPr>
      <w:tblGrid>
        <w:gridCol w:w="1101"/>
        <w:gridCol w:w="2496"/>
        <w:gridCol w:w="3427"/>
        <w:gridCol w:w="2733"/>
        <w:gridCol w:w="35"/>
      </w:tblGrid>
      <w:tr w:rsidR="00F964E7" w:rsidTr="00520550">
        <w:trPr>
          <w:gridAfter w:val="1"/>
          <w:wAfter w:w="35" w:type="dxa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товара: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Картофель  продовольственный </w:t>
            </w:r>
            <w:r w:rsidR="00715BDB">
              <w:rPr>
                <w:sz w:val="20"/>
                <w:szCs w:val="20"/>
              </w:rPr>
              <w:t>урожая 2012 г.</w:t>
            </w:r>
          </w:p>
        </w:tc>
      </w:tr>
      <w:tr w:rsidR="00F964E7" w:rsidTr="00520550">
        <w:trPr>
          <w:gridAfter w:val="1"/>
          <w:wAfter w:w="35" w:type="dxa"/>
          <w:trHeight w:val="420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64E7" w:rsidRDefault="00715BDB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Нормативная документация (ГОСТ, ТУ</w:t>
            </w:r>
            <w:proofErr w:type="gramStart"/>
            <w:r>
              <w:rPr>
                <w:b/>
                <w:bCs/>
                <w:sz w:val="20"/>
                <w:szCs w:val="20"/>
              </w:rPr>
              <w:t>,  …):</w:t>
            </w:r>
            <w:proofErr w:type="gramEnd"/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4E7" w:rsidRDefault="00715BDB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51808-2001</w:t>
            </w:r>
          </w:p>
        </w:tc>
      </w:tr>
      <w:tr w:rsidR="00715BDB" w:rsidTr="00520550">
        <w:trPr>
          <w:gridAfter w:val="1"/>
          <w:wAfter w:w="35" w:type="dxa"/>
          <w:trHeight w:val="435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BDB" w:rsidRDefault="00715BDB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 объёма товара: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5BDB" w:rsidRDefault="00520550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</w:tr>
      <w:tr w:rsidR="00971E58" w:rsidTr="00520550">
        <w:trPr>
          <w:gridAfter w:val="1"/>
          <w:wAfter w:w="35" w:type="dxa"/>
          <w:trHeight w:val="400"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E58" w:rsidRDefault="00971E58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Тара и упаковка товара: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71E58" w:rsidRDefault="00D01283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предварительной заявки  Покупателя</w:t>
            </w:r>
          </w:p>
        </w:tc>
      </w:tr>
      <w:tr w:rsidR="00F964E7" w:rsidTr="00520550">
        <w:trPr>
          <w:gridAfter w:val="1"/>
          <w:wAfter w:w="35" w:type="dxa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 товара: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proofErr w:type="gramStart"/>
            <w:r>
              <w:rPr>
                <w:sz w:val="20"/>
                <w:szCs w:val="20"/>
              </w:rPr>
              <w:t>предварительной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завки</w:t>
            </w:r>
            <w:proofErr w:type="spellEnd"/>
            <w:r>
              <w:rPr>
                <w:sz w:val="20"/>
                <w:szCs w:val="20"/>
              </w:rPr>
              <w:t xml:space="preserve"> Покупателя</w:t>
            </w:r>
          </w:p>
        </w:tc>
      </w:tr>
      <w:tr w:rsidR="00F964E7" w:rsidTr="00520550">
        <w:trPr>
          <w:gridAfter w:val="1"/>
          <w:wAfter w:w="35" w:type="dxa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 товара (с НДС 10%), руб./</w:t>
            </w:r>
            <w:proofErr w:type="spellStart"/>
            <w:r>
              <w:rPr>
                <w:b/>
                <w:bCs/>
                <w:sz w:val="20"/>
                <w:szCs w:val="20"/>
              </w:rPr>
              <w:t>ед</w:t>
            </w:r>
            <w:proofErr w:type="gramStart"/>
            <w:r>
              <w:rPr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b/>
                <w:bCs/>
                <w:sz w:val="20"/>
                <w:szCs w:val="20"/>
              </w:rPr>
              <w:t>зм</w:t>
            </w:r>
            <w:proofErr w:type="spellEnd"/>
            <w:r>
              <w:rPr>
                <w:b/>
                <w:bCs/>
                <w:sz w:val="20"/>
                <w:szCs w:val="20"/>
              </w:rPr>
              <w:t>. (на складе Продавца):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520550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</w:t>
            </w:r>
            <w:r w:rsidR="00520550">
              <w:rPr>
                <w:sz w:val="20"/>
                <w:szCs w:val="20"/>
              </w:rPr>
              <w:t>овывается в момент подачи заявки</w:t>
            </w:r>
          </w:p>
        </w:tc>
      </w:tr>
      <w:tr w:rsidR="00520550" w:rsidTr="00520550">
        <w:trPr>
          <w:gridAfter w:val="1"/>
          <w:wAfter w:w="35" w:type="dxa"/>
          <w:trHeight w:val="1266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0550" w:rsidRDefault="00520550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520550" w:rsidRDefault="00520550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  <w:p w:rsidR="00520550" w:rsidRDefault="00520550" w:rsidP="00520550">
            <w:pPr>
              <w:shd w:val="clear" w:color="auto" w:fill="FFFFFF" w:themeFill="background1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и порядок оплаты: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80024" w:rsidRDefault="00980024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Безналичный </w:t>
            </w:r>
            <w:r w:rsidR="00520550">
              <w:rPr>
                <w:sz w:val="20"/>
                <w:szCs w:val="20"/>
              </w:rPr>
              <w:t xml:space="preserve">расчет путем перечисления денежных средств Покупателем на расчетный счет Продавца, </w:t>
            </w:r>
            <w:r>
              <w:rPr>
                <w:sz w:val="20"/>
                <w:szCs w:val="20"/>
              </w:rPr>
              <w:t>указанный в настоящем договоре с предоплатой 100%.</w:t>
            </w:r>
          </w:p>
          <w:p w:rsidR="00520550" w:rsidRDefault="00520550" w:rsidP="00980024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964E7" w:rsidTr="00520550">
        <w:trPr>
          <w:gridAfter w:val="1"/>
          <w:wAfter w:w="35" w:type="dxa"/>
        </w:trPr>
        <w:tc>
          <w:tcPr>
            <w:tcW w:w="3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Приемка товара по количеству и качеству производится на (складе Продавца/Покупателя):</w:t>
            </w:r>
          </w:p>
        </w:tc>
        <w:tc>
          <w:tcPr>
            <w:tcW w:w="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Продавца</w:t>
            </w:r>
          </w:p>
        </w:tc>
      </w:tr>
      <w:tr w:rsidR="00F964E7" w:rsidTr="00520550">
        <w:tc>
          <w:tcPr>
            <w:tcW w:w="9792" w:type="dxa"/>
            <w:gridSpan w:val="5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Приемку товара по количеству и качеству Покупатель осуществляет  на складе Продавца (без ТОРГ-2):</w:t>
            </w:r>
          </w:p>
        </w:tc>
      </w:tr>
      <w:tr w:rsidR="00F964E7" w:rsidTr="00520550">
        <w:trPr>
          <w:trHeight w:val="843"/>
        </w:trPr>
        <w:tc>
          <w:tcPr>
            <w:tcW w:w="110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ascii="Wingdings" w:hAnsi="Wingdings"/>
                <w:b/>
                <w:bCs/>
                <w:sz w:val="20"/>
                <w:szCs w:val="20"/>
              </w:rPr>
              <w:t>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Комплект документов, предоставляемый Продавцом при поставке товара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</w:t>
            </w:r>
            <w:proofErr w:type="spellStart"/>
            <w:r>
              <w:rPr>
                <w:sz w:val="20"/>
                <w:szCs w:val="20"/>
              </w:rPr>
              <w:t>самовывоза</w:t>
            </w:r>
            <w:proofErr w:type="spellEnd"/>
            <w:r>
              <w:rPr>
                <w:sz w:val="20"/>
                <w:szCs w:val="20"/>
              </w:rPr>
              <w:t xml:space="preserve"> товара: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 w:themeFill="background1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товарная накладная (ТОРГ-12), счет-фактура. </w:t>
            </w:r>
          </w:p>
        </w:tc>
      </w:tr>
      <w:tr w:rsidR="00F964E7" w:rsidTr="00520550">
        <w:trPr>
          <w:gridAfter w:val="1"/>
          <w:wAfter w:w="35" w:type="dxa"/>
        </w:trPr>
        <w:tc>
          <w:tcPr>
            <w:tcW w:w="359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4E7" w:rsidRDefault="00F964E7" w:rsidP="00715BDB">
            <w:pPr>
              <w:shd w:val="clear" w:color="auto" w:fill="FFFFFF" w:themeFill="background1"/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Контактная информация Продавца (тел./факс, </w:t>
            </w:r>
            <w:r>
              <w:rPr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61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964E7" w:rsidRDefault="00F964E7" w:rsidP="00715BDB">
            <w:pPr>
              <w:shd w:val="clear" w:color="auto" w:fill="FFFFFF" w:themeFill="background1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тел./факс: 8 (48756) 35-8-34</w:t>
            </w:r>
          </w:p>
        </w:tc>
      </w:tr>
    </w:tbl>
    <w:p w:rsidR="00F964E7" w:rsidRDefault="00F964E7" w:rsidP="00715BDB">
      <w:pPr>
        <w:shd w:val="clear" w:color="auto" w:fill="FFFFFF" w:themeFill="background1"/>
        <w:jc w:val="both"/>
        <w:rPr>
          <w:bCs/>
          <w:sz w:val="20"/>
          <w:szCs w:val="20"/>
        </w:rPr>
      </w:pPr>
    </w:p>
    <w:p w:rsidR="00F964E7" w:rsidRDefault="00F964E7">
      <w:pPr>
        <w:jc w:val="both"/>
        <w:rPr>
          <w:bCs/>
          <w:sz w:val="20"/>
          <w:szCs w:val="20"/>
        </w:rPr>
      </w:pPr>
    </w:p>
    <w:p w:rsidR="00F964E7" w:rsidRDefault="00F964E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Настоящее Приложение вступает в силу с момента его подписания обеими сторонами.</w:t>
      </w:r>
    </w:p>
    <w:p w:rsidR="00F964E7" w:rsidRDefault="00F964E7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Настоящее Приложение является неотъемлемой частью Договора поставки плодоовощной продукции    № _______________ от </w:t>
      </w:r>
      <w:proofErr w:type="spellStart"/>
      <w:r>
        <w:rPr>
          <w:b/>
          <w:sz w:val="20"/>
          <w:szCs w:val="20"/>
        </w:rPr>
        <w:t>________________</w:t>
      </w:r>
      <w:proofErr w:type="gramStart"/>
      <w:r>
        <w:rPr>
          <w:b/>
          <w:sz w:val="20"/>
          <w:szCs w:val="20"/>
        </w:rPr>
        <w:t>г</w:t>
      </w:r>
      <w:proofErr w:type="spellEnd"/>
      <w:proofErr w:type="gramEnd"/>
      <w:r>
        <w:rPr>
          <w:b/>
          <w:sz w:val="20"/>
          <w:szCs w:val="20"/>
        </w:rPr>
        <w:t>.</w:t>
      </w:r>
    </w:p>
    <w:p w:rsidR="00F964E7" w:rsidRDefault="00F964E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Настоящее Приложение подписано в 2-х экземплярах, имеющих одинаковую юридическую силу, по одному экземпляру для каждой стороны.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964E7" w:rsidRDefault="00F964E7">
      <w:pPr>
        <w:rPr>
          <w:b/>
          <w:sz w:val="20"/>
          <w:szCs w:val="20"/>
        </w:rPr>
      </w:pPr>
      <w:r>
        <w:rPr>
          <w:b/>
          <w:sz w:val="20"/>
          <w:szCs w:val="20"/>
        </w:rPr>
        <w:t>ПРОДАВЕЦ:                                                                                                     ПОКУПАТЕЛЬ:</w:t>
      </w:r>
    </w:p>
    <w:p w:rsidR="00F964E7" w:rsidRDefault="00F964E7">
      <w:pPr>
        <w:rPr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b/>
          <w:sz w:val="20"/>
          <w:szCs w:val="20"/>
        </w:rPr>
      </w:pPr>
    </w:p>
    <w:p w:rsidR="00F964E7" w:rsidRDefault="00F964E7">
      <w:pPr>
        <w:rPr>
          <w:rFonts w:ascii="Times New Roman CYR" w:eastAsia="Times New Roman CYR" w:hAnsi="Times New Roman CYR" w:cs="Times New Roman CYR"/>
          <w:b/>
          <w:sz w:val="21"/>
          <w:szCs w:val="21"/>
        </w:rPr>
      </w:pPr>
      <w:r>
        <w:rPr>
          <w:b/>
          <w:sz w:val="20"/>
          <w:szCs w:val="20"/>
        </w:rPr>
        <w:t>______________/</w:t>
      </w:r>
      <w:proofErr w:type="spellStart"/>
      <w:r>
        <w:rPr>
          <w:b/>
          <w:sz w:val="20"/>
          <w:szCs w:val="20"/>
        </w:rPr>
        <w:t>Самошин</w:t>
      </w:r>
      <w:proofErr w:type="spellEnd"/>
      <w:r>
        <w:rPr>
          <w:b/>
          <w:sz w:val="20"/>
          <w:szCs w:val="20"/>
        </w:rPr>
        <w:t xml:space="preserve"> А.А.                                           ______________/</w:t>
      </w:r>
    </w:p>
    <w:p w:rsidR="00F964E7" w:rsidRDefault="00F964E7">
      <w:pPr>
        <w:ind w:firstLine="708"/>
        <w:rPr>
          <w:sz w:val="20"/>
          <w:szCs w:val="20"/>
        </w:rPr>
      </w:pPr>
      <w:r>
        <w:rPr>
          <w:sz w:val="20"/>
          <w:szCs w:val="20"/>
        </w:rPr>
        <w:t>м.п.                                                                                                     м.п.</w:t>
      </w:r>
    </w:p>
    <w:p w:rsidR="00F964E7" w:rsidRDefault="00F964E7">
      <w:pPr>
        <w:pStyle w:val="1"/>
      </w:pPr>
    </w:p>
    <w:sectPr w:rsidR="00F964E7" w:rsidSect="00715BDB">
      <w:footerReference w:type="default" r:id="rId7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A50" w:rsidRDefault="00596A50">
      <w:r>
        <w:separator/>
      </w:r>
    </w:p>
  </w:endnote>
  <w:endnote w:type="continuationSeparator" w:id="1">
    <w:p w:rsidR="00596A50" w:rsidRDefault="00596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50" w:rsidRDefault="00A16461">
    <w:pPr>
      <w:pStyle w:val="aa"/>
      <w:jc w:val="center"/>
    </w:pPr>
    <w:fldSimple w:instr=" PAGE ">
      <w:r w:rsidR="00FE64F3">
        <w:rPr>
          <w:noProof/>
        </w:rPr>
        <w:t>1</w:t>
      </w:r>
    </w:fldSimple>
  </w:p>
  <w:p w:rsidR="00596A50" w:rsidRDefault="00596A5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A50" w:rsidRDefault="00596A50">
      <w:r>
        <w:separator/>
      </w:r>
    </w:p>
  </w:footnote>
  <w:footnote w:type="continuationSeparator" w:id="1">
    <w:p w:rsidR="00596A50" w:rsidRDefault="00596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AC4"/>
    <w:rsid w:val="000377E9"/>
    <w:rsid w:val="0005650A"/>
    <w:rsid w:val="00176156"/>
    <w:rsid w:val="00346B8C"/>
    <w:rsid w:val="004738D7"/>
    <w:rsid w:val="00520550"/>
    <w:rsid w:val="00583CC3"/>
    <w:rsid w:val="00596A50"/>
    <w:rsid w:val="006332A5"/>
    <w:rsid w:val="00715BDB"/>
    <w:rsid w:val="00756C7B"/>
    <w:rsid w:val="00847BC2"/>
    <w:rsid w:val="00971E58"/>
    <w:rsid w:val="00980024"/>
    <w:rsid w:val="00A16461"/>
    <w:rsid w:val="00A36AC4"/>
    <w:rsid w:val="00A5318C"/>
    <w:rsid w:val="00A9372D"/>
    <w:rsid w:val="00AB6A4A"/>
    <w:rsid w:val="00C479B6"/>
    <w:rsid w:val="00C951CD"/>
    <w:rsid w:val="00D01283"/>
    <w:rsid w:val="00D672DC"/>
    <w:rsid w:val="00E12C57"/>
    <w:rsid w:val="00E86774"/>
    <w:rsid w:val="00F964E7"/>
    <w:rsid w:val="00F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0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5650A"/>
    <w:pPr>
      <w:keepNext/>
      <w:tabs>
        <w:tab w:val="num" w:pos="432"/>
      </w:tabs>
      <w:ind w:left="432" w:hanging="432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650A"/>
    <w:rPr>
      <w:rFonts w:ascii="Symbol" w:hAnsi="Symbol"/>
    </w:rPr>
  </w:style>
  <w:style w:type="character" w:customStyle="1" w:styleId="WW8Num1z1">
    <w:name w:val="WW8Num1z1"/>
    <w:rsid w:val="0005650A"/>
    <w:rPr>
      <w:rFonts w:ascii="Courier New" w:hAnsi="Courier New" w:cs="Courier New"/>
    </w:rPr>
  </w:style>
  <w:style w:type="character" w:customStyle="1" w:styleId="WW8Num1z2">
    <w:name w:val="WW8Num1z2"/>
    <w:rsid w:val="0005650A"/>
    <w:rPr>
      <w:rFonts w:ascii="Wingdings" w:hAnsi="Wingdings"/>
    </w:rPr>
  </w:style>
  <w:style w:type="character" w:customStyle="1" w:styleId="WW8Num4z0">
    <w:name w:val="WW8Num4z0"/>
    <w:rsid w:val="0005650A"/>
    <w:rPr>
      <w:rFonts w:ascii="Symbol" w:hAnsi="Symbol"/>
    </w:rPr>
  </w:style>
  <w:style w:type="character" w:customStyle="1" w:styleId="WW8Num4z1">
    <w:name w:val="WW8Num4z1"/>
    <w:rsid w:val="0005650A"/>
    <w:rPr>
      <w:rFonts w:ascii="Courier New" w:hAnsi="Courier New" w:cs="Courier New"/>
    </w:rPr>
  </w:style>
  <w:style w:type="character" w:customStyle="1" w:styleId="WW8Num4z2">
    <w:name w:val="WW8Num4z2"/>
    <w:rsid w:val="0005650A"/>
    <w:rPr>
      <w:rFonts w:ascii="Wingdings" w:hAnsi="Wingdings"/>
    </w:rPr>
  </w:style>
  <w:style w:type="character" w:customStyle="1" w:styleId="10">
    <w:name w:val="Основной шрифт абзаца1"/>
    <w:rsid w:val="0005650A"/>
  </w:style>
  <w:style w:type="character" w:customStyle="1" w:styleId="11">
    <w:name w:val="Заголовок 1 Знак"/>
    <w:basedOn w:val="10"/>
    <w:rsid w:val="0005650A"/>
    <w:rPr>
      <w:b/>
      <w:sz w:val="22"/>
    </w:rPr>
  </w:style>
  <w:style w:type="character" w:customStyle="1" w:styleId="a3">
    <w:name w:val="Верхний колонтитул Знак"/>
    <w:basedOn w:val="10"/>
    <w:rsid w:val="0005650A"/>
    <w:rPr>
      <w:sz w:val="24"/>
      <w:szCs w:val="24"/>
    </w:rPr>
  </w:style>
  <w:style w:type="character" w:customStyle="1" w:styleId="a4">
    <w:name w:val="Нижний колонтитул Знак"/>
    <w:basedOn w:val="10"/>
    <w:rsid w:val="0005650A"/>
    <w:rPr>
      <w:sz w:val="24"/>
      <w:szCs w:val="24"/>
    </w:rPr>
  </w:style>
  <w:style w:type="character" w:customStyle="1" w:styleId="a5">
    <w:name w:val="Текст выноски Знак"/>
    <w:basedOn w:val="10"/>
    <w:rsid w:val="0005650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05650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"/>
    <w:rsid w:val="0005650A"/>
    <w:pPr>
      <w:autoSpaceDE w:val="0"/>
      <w:jc w:val="both"/>
    </w:pPr>
    <w:rPr>
      <w:sz w:val="22"/>
      <w:szCs w:val="22"/>
    </w:rPr>
  </w:style>
  <w:style w:type="paragraph" w:styleId="a8">
    <w:name w:val="List"/>
    <w:basedOn w:val="a7"/>
    <w:rsid w:val="0005650A"/>
    <w:rPr>
      <w:rFonts w:ascii="Arial" w:hAnsi="Arial" w:cs="Mangal"/>
    </w:rPr>
  </w:style>
  <w:style w:type="paragraph" w:customStyle="1" w:styleId="12">
    <w:name w:val="Название1"/>
    <w:basedOn w:val="a"/>
    <w:rsid w:val="0005650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05650A"/>
    <w:pPr>
      <w:suppressLineNumbers/>
    </w:pPr>
    <w:rPr>
      <w:rFonts w:ascii="Arial" w:hAnsi="Arial" w:cs="Mangal"/>
    </w:rPr>
  </w:style>
  <w:style w:type="paragraph" w:customStyle="1" w:styleId="14">
    <w:name w:val="Схема документа1"/>
    <w:basedOn w:val="a"/>
    <w:rsid w:val="0005650A"/>
    <w:pPr>
      <w:shd w:val="clear" w:color="auto" w:fill="000080"/>
    </w:pPr>
    <w:rPr>
      <w:rFonts w:ascii="Tahoma" w:hAnsi="Tahoma" w:cs="Tahoma"/>
    </w:rPr>
  </w:style>
  <w:style w:type="paragraph" w:customStyle="1" w:styleId="31">
    <w:name w:val="Основной текст 31"/>
    <w:basedOn w:val="a"/>
    <w:rsid w:val="0005650A"/>
    <w:pPr>
      <w:spacing w:after="120"/>
    </w:pPr>
    <w:rPr>
      <w:sz w:val="16"/>
      <w:szCs w:val="16"/>
    </w:rPr>
  </w:style>
  <w:style w:type="paragraph" w:styleId="a9">
    <w:name w:val="header"/>
    <w:basedOn w:val="a"/>
    <w:rsid w:val="0005650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5650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5650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05650A"/>
    <w:pPr>
      <w:suppressLineNumbers/>
    </w:pPr>
  </w:style>
  <w:style w:type="paragraph" w:customStyle="1" w:styleId="ad">
    <w:name w:val="Заголовок таблицы"/>
    <w:basedOn w:val="ac"/>
    <w:rsid w:val="0005650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9197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ДОГОВОР №                            </vt:lpstr>
    </vt:vector>
  </TitlesOfParts>
  <Company>ГК НЗК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1</dc:creator>
  <cp:lastModifiedBy>naumova</cp:lastModifiedBy>
  <cp:revision>2</cp:revision>
  <cp:lastPrinted>2012-08-09T08:45:00Z</cp:lastPrinted>
  <dcterms:created xsi:type="dcterms:W3CDTF">2012-10-30T04:44:00Z</dcterms:created>
  <dcterms:modified xsi:type="dcterms:W3CDTF">2012-10-30T04:44:00Z</dcterms:modified>
</cp:coreProperties>
</file>